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77" w:rsidRPr="00031077" w:rsidRDefault="00031077" w:rsidP="007950E0">
      <w:pPr>
        <w:jc w:val="center"/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ПАМЯТКА РОДИТЕЛЯМ</w:t>
      </w:r>
    </w:p>
    <w:p w:rsidR="00031077" w:rsidRPr="00031077" w:rsidRDefault="00031077" w:rsidP="007950E0">
      <w:pPr>
        <w:jc w:val="center"/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ПО НЕДОПУСТИМОСТИ НЕЗАКОННЫХ СБОРОВ ДЕНЕЖНЫХ СРЕДСТВ В ОБРАЗОВАТЕЛЬНОЙ ОРГАНИЗАЦИИ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 xml:space="preserve"> 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Конституции Российской Федерации (статья 43)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 xml:space="preserve">Если Вы по собственному желанию (без какого </w:t>
      </w:r>
      <w:proofErr w:type="gramStart"/>
      <w:r w:rsidRPr="00031077">
        <w:rPr>
          <w:rFonts w:ascii="Times New Roman" w:hAnsi="Times New Roman" w:cs="Times New Roman"/>
        </w:rPr>
        <w:t>бы</w:t>
      </w:r>
      <w:proofErr w:type="gramEnd"/>
      <w:r w:rsidRPr="00031077">
        <w:rPr>
          <w:rFonts w:ascii="Times New Roman" w:hAnsi="Times New Roman" w:cs="Times New Roman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ребёнок,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расчётный счёт учреждения.</w:t>
      </w:r>
    </w:p>
    <w:p w:rsidR="00031077" w:rsidRPr="00031077" w:rsidRDefault="007950E0" w:rsidP="00031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031077" w:rsidRPr="00031077">
        <w:rPr>
          <w:rFonts w:ascii="Times New Roman" w:hAnsi="Times New Roman" w:cs="Times New Roman"/>
        </w:rPr>
        <w:t>ВЫ ДОЛЖНЫ ЗНАТЬ!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При оказании родителями финансовой помощи внесение денежных средств должно производиться на расчётный счёт образовательного учреждения.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2. Администрация, сотрудники учреждения, иные лица не вправе: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- требовать или принимать от благотворителей наличные денежные средства;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счёт учреждения.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3. Благотворитель имеет право: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 xml:space="preserve">- в течение 10 дней со дня перечисления по доброй воле денежных средств на расчётный счёт учреждения подать обращение в учреждение (по своему желанию – приложить копию квитанции </w:t>
      </w:r>
      <w:r w:rsidRPr="00031077">
        <w:rPr>
          <w:rFonts w:ascii="Times New Roman" w:hAnsi="Times New Roman" w:cs="Times New Roman"/>
        </w:rPr>
        <w:lastRenderedPageBreak/>
        <w:t>или иного подтверждающего документа) и указать в нём целевое назначение перечисленных денежных средств;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- получить от руководителя (по запросу) полную информацию о расходовании и возможности контроля за процессом расходования внесённых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- получить информацию о целевом расходовании переданных учреждению безналичных денежных средств из ежегодного публичного отчёта о привлечении и расходовании внебюджетных средств, который должен быть размещён на официальном сайте образовательного учреждения;</w:t>
      </w:r>
    </w:p>
    <w:p w:rsidR="00031077" w:rsidRPr="00031077" w:rsidRDefault="00031077" w:rsidP="00031077">
      <w:pPr>
        <w:rPr>
          <w:rFonts w:ascii="Times New Roman" w:hAnsi="Times New Roman" w:cs="Times New Roman"/>
        </w:rPr>
      </w:pPr>
      <w:r w:rsidRPr="00031077">
        <w:rPr>
          <w:rFonts w:ascii="Times New Roman" w:hAnsi="Times New Roman" w:cs="Times New Roman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7950E0" w:rsidRDefault="00031077" w:rsidP="00031077">
      <w:pPr>
        <w:rPr>
          <w:rFonts w:ascii="Times New Roman" w:hAnsi="Times New Roman" w:cs="Times New Roman"/>
        </w:rPr>
      </w:pPr>
      <w:r w:rsidRPr="007950E0">
        <w:rPr>
          <w:rFonts w:ascii="Times New Roman" w:hAnsi="Times New Roman" w:cs="Times New Roman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</w:t>
      </w:r>
      <w:r w:rsidR="007950E0" w:rsidRPr="007950E0">
        <w:rPr>
          <w:rFonts w:ascii="Times New Roman" w:hAnsi="Times New Roman" w:cs="Times New Roman"/>
        </w:rPr>
        <w:t>Управление образованием</w:t>
      </w:r>
      <w:r w:rsidR="007950E0">
        <w:rPr>
          <w:rFonts w:ascii="Times New Roman" w:hAnsi="Times New Roman" w:cs="Times New Roman"/>
        </w:rPr>
        <w:t xml:space="preserve"> местной администрации «МО </w:t>
      </w:r>
      <w:proofErr w:type="spellStart"/>
      <w:r w:rsidR="007950E0">
        <w:rPr>
          <w:rFonts w:ascii="Times New Roman" w:hAnsi="Times New Roman" w:cs="Times New Roman"/>
        </w:rPr>
        <w:t>Баунтовский</w:t>
      </w:r>
      <w:proofErr w:type="spellEnd"/>
      <w:r w:rsidR="007950E0">
        <w:rPr>
          <w:rFonts w:ascii="Times New Roman" w:hAnsi="Times New Roman" w:cs="Times New Roman"/>
        </w:rPr>
        <w:t xml:space="preserve"> эвенкийский район»</w:t>
      </w:r>
    </w:p>
    <w:p w:rsidR="007950E0" w:rsidRDefault="007950E0" w:rsidP="00031077">
      <w:pPr>
        <w:rPr>
          <w:rFonts w:ascii="Times New Roman" w:hAnsi="Times New Roman" w:cs="Times New Roman"/>
        </w:rPr>
      </w:pPr>
      <w:r w:rsidRPr="007950E0">
        <w:rPr>
          <w:rFonts w:ascii="Times New Roman" w:hAnsi="Times New Roman" w:cs="Times New Roman"/>
        </w:rPr>
        <w:t>Горя</w:t>
      </w:r>
      <w:r w:rsidR="006E3882">
        <w:rPr>
          <w:rFonts w:ascii="Times New Roman" w:hAnsi="Times New Roman" w:cs="Times New Roman"/>
        </w:rPr>
        <w:t>чая линия работает с 8:00 до 16</w:t>
      </w:r>
      <w:bookmarkStart w:id="0" w:name="_GoBack"/>
      <w:bookmarkEnd w:id="0"/>
      <w:r w:rsidRPr="007950E0">
        <w:rPr>
          <w:rFonts w:ascii="Times New Roman" w:hAnsi="Times New Roman" w:cs="Times New Roman"/>
        </w:rPr>
        <w:t>:00 ежедневно, кроме</w:t>
      </w:r>
      <w:r w:rsidR="006E3882">
        <w:rPr>
          <w:rFonts w:ascii="Times New Roman" w:hAnsi="Times New Roman" w:cs="Times New Roman"/>
        </w:rPr>
        <w:t xml:space="preserve"> субботы и воскресенья. Телефон</w:t>
      </w:r>
      <w:r w:rsidRPr="007950E0">
        <w:rPr>
          <w:rFonts w:ascii="Times New Roman" w:hAnsi="Times New Roman" w:cs="Times New Roman"/>
        </w:rPr>
        <w:t xml:space="preserve"> «горячей линии</w:t>
      </w:r>
      <w:proofErr w:type="gramStart"/>
      <w:r w:rsidRPr="007950E0">
        <w:rPr>
          <w:rFonts w:ascii="Times New Roman" w:hAnsi="Times New Roman" w:cs="Times New Roman"/>
        </w:rPr>
        <w:t xml:space="preserve">»: </w:t>
      </w:r>
      <w:r w:rsidR="006E3882">
        <w:rPr>
          <w:rFonts w:ascii="Times New Roman" w:hAnsi="Times New Roman" w:cs="Times New Roman"/>
        </w:rPr>
        <w:t xml:space="preserve"> </w:t>
      </w:r>
      <w:r w:rsidRPr="007950E0">
        <w:rPr>
          <w:rFonts w:ascii="Times New Roman" w:hAnsi="Times New Roman" w:cs="Times New Roman"/>
        </w:rPr>
        <w:t xml:space="preserve"> </w:t>
      </w:r>
      <w:proofErr w:type="gramEnd"/>
      <w:r w:rsidRPr="007950E0">
        <w:rPr>
          <w:rFonts w:ascii="Times New Roman" w:hAnsi="Times New Roman" w:cs="Times New Roman"/>
        </w:rPr>
        <w:t>8 301 53 41 8 47</w:t>
      </w:r>
    </w:p>
    <w:p w:rsidR="007950E0" w:rsidRDefault="007950E0" w:rsidP="007950E0">
      <w:pPr>
        <w:rPr>
          <w:rFonts w:ascii="Times New Roman" w:hAnsi="Times New Roman" w:cs="Times New Roman"/>
        </w:rPr>
      </w:pPr>
    </w:p>
    <w:p w:rsidR="00D5505A" w:rsidRPr="007950E0" w:rsidRDefault="007950E0" w:rsidP="007950E0">
      <w:pPr>
        <w:rPr>
          <w:rFonts w:ascii="Times New Roman" w:hAnsi="Times New Roman" w:cs="Times New Roman"/>
        </w:rPr>
      </w:pPr>
      <w:r w:rsidRPr="007950E0">
        <w:rPr>
          <w:rFonts w:ascii="Times New Roman" w:hAnsi="Times New Roman" w:cs="Times New Roman"/>
        </w:rPr>
        <w:t xml:space="preserve">*(текст памятки составлен на основе Приложения к письму </w:t>
      </w:r>
      <w:proofErr w:type="spellStart"/>
      <w:r w:rsidRPr="007950E0">
        <w:rPr>
          <w:rFonts w:ascii="Times New Roman" w:hAnsi="Times New Roman" w:cs="Times New Roman"/>
        </w:rPr>
        <w:t>Мин.образования</w:t>
      </w:r>
      <w:proofErr w:type="spellEnd"/>
      <w:r w:rsidRPr="007950E0">
        <w:rPr>
          <w:rFonts w:ascii="Times New Roman" w:hAnsi="Times New Roman" w:cs="Times New Roman"/>
        </w:rPr>
        <w:t xml:space="preserve"> и науки РФ от 09.09.2015 г. № ВС-2227/08</w:t>
      </w:r>
      <w:r>
        <w:rPr>
          <w:rFonts w:ascii="Times New Roman" w:hAnsi="Times New Roman" w:cs="Times New Roman"/>
        </w:rPr>
        <w:t>)</w:t>
      </w:r>
    </w:p>
    <w:sectPr w:rsidR="00D5505A" w:rsidRPr="0079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77"/>
    <w:rsid w:val="00031077"/>
    <w:rsid w:val="006E3882"/>
    <w:rsid w:val="007950E0"/>
    <w:rsid w:val="00D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61A"/>
  <w15:chartTrackingRefBased/>
  <w15:docId w15:val="{CB2D42E2-95AE-4452-AFE9-3FB1C05B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тогмидон</dc:creator>
  <cp:keywords/>
  <dc:description/>
  <cp:lastModifiedBy>элина тогмидон</cp:lastModifiedBy>
  <cp:revision>2</cp:revision>
  <dcterms:created xsi:type="dcterms:W3CDTF">2020-09-01T01:41:00Z</dcterms:created>
  <dcterms:modified xsi:type="dcterms:W3CDTF">2020-09-01T03:20:00Z</dcterms:modified>
</cp:coreProperties>
</file>