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77" w:rsidRPr="0048415B" w:rsidRDefault="00656677" w:rsidP="0048415B">
      <w:pPr>
        <w:spacing w:after="0" w:line="240" w:lineRule="auto"/>
        <w:jc w:val="center"/>
        <w:rPr>
          <w:rFonts w:ascii="Times New Roman" w:eastAsia="Times New Roman" w:hAnsi="Times New Roman" w:cs="Times New Roman"/>
          <w:b/>
          <w:bCs/>
          <w:color w:val="934A4A"/>
          <w:sz w:val="28"/>
          <w:szCs w:val="28"/>
        </w:rPr>
      </w:pPr>
      <w:r w:rsidRPr="0048415B">
        <w:rPr>
          <w:rFonts w:ascii="Times New Roman" w:eastAsia="Times New Roman" w:hAnsi="Times New Roman" w:cs="Times New Roman"/>
          <w:b/>
          <w:bCs/>
          <w:color w:val="934A4A"/>
          <w:sz w:val="28"/>
          <w:szCs w:val="28"/>
        </w:rPr>
        <w:t>Организация закаливания детей в дошкольных образовательных учр</w:t>
      </w:r>
      <w:r w:rsidRPr="0048415B">
        <w:rPr>
          <w:rFonts w:ascii="Times New Roman" w:eastAsia="Times New Roman" w:hAnsi="Times New Roman" w:cs="Times New Roman"/>
          <w:b/>
          <w:bCs/>
          <w:color w:val="934A4A"/>
          <w:sz w:val="28"/>
          <w:szCs w:val="28"/>
        </w:rPr>
        <w:t>е</w:t>
      </w:r>
      <w:r w:rsidRPr="0048415B">
        <w:rPr>
          <w:rFonts w:ascii="Times New Roman" w:eastAsia="Times New Roman" w:hAnsi="Times New Roman" w:cs="Times New Roman"/>
          <w:b/>
          <w:bCs/>
          <w:color w:val="934A4A"/>
          <w:sz w:val="28"/>
          <w:szCs w:val="28"/>
        </w:rPr>
        <w:t>ждениях</w:t>
      </w:r>
    </w:p>
    <w:tbl>
      <w:tblPr>
        <w:tblW w:w="5000" w:type="pct"/>
        <w:tblCellSpacing w:w="0" w:type="dxa"/>
        <w:tblCellMar>
          <w:top w:w="30" w:type="dxa"/>
          <w:left w:w="30" w:type="dxa"/>
          <w:bottom w:w="30" w:type="dxa"/>
          <w:right w:w="30" w:type="dxa"/>
        </w:tblCellMar>
        <w:tblLook w:val="04A0"/>
      </w:tblPr>
      <w:tblGrid>
        <w:gridCol w:w="9415"/>
      </w:tblGrid>
      <w:tr w:rsidR="00656677" w:rsidRPr="0048415B">
        <w:trPr>
          <w:tblCellSpacing w:w="0" w:type="dxa"/>
        </w:trPr>
        <w:tc>
          <w:tcPr>
            <w:tcW w:w="0" w:type="auto"/>
            <w:tcBorders>
              <w:top w:val="single" w:sz="8" w:space="0" w:color="DD9999"/>
            </w:tcBorders>
            <w:tcMar>
              <w:top w:w="100" w:type="dxa"/>
              <w:left w:w="30" w:type="dxa"/>
              <w:bottom w:w="100" w:type="dxa"/>
              <w:right w:w="30" w:type="dxa"/>
            </w:tcMar>
            <w:vAlign w:val="center"/>
            <w:hideMark/>
          </w:tcPr>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На закаливание детей в условиях существующего режима дня в ДОУ отв</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дится время от окончания дневно</w:t>
            </w:r>
            <w:r w:rsidR="0048415B">
              <w:rPr>
                <w:rFonts w:ascii="Times New Roman" w:eastAsia="Times New Roman" w:hAnsi="Times New Roman" w:cs="Times New Roman"/>
                <w:sz w:val="28"/>
                <w:szCs w:val="28"/>
              </w:rPr>
              <w:t>го сна до полдника (т. е. с 15.1</w:t>
            </w:r>
            <w:r w:rsidRPr="0048415B">
              <w:rPr>
                <w:rFonts w:ascii="Times New Roman" w:eastAsia="Times New Roman" w:hAnsi="Times New Roman" w:cs="Times New Roman"/>
                <w:sz w:val="28"/>
                <w:szCs w:val="28"/>
              </w:rPr>
              <w:t xml:space="preserve">5 до 16.00), причем </w:t>
            </w:r>
            <w:r w:rsidRPr="0048415B">
              <w:rPr>
                <w:rFonts w:ascii="Times New Roman" w:eastAsia="Times New Roman" w:hAnsi="Times New Roman" w:cs="Times New Roman"/>
                <w:b/>
                <w:bCs/>
                <w:i/>
                <w:iCs/>
                <w:sz w:val="28"/>
                <w:szCs w:val="28"/>
              </w:rPr>
              <w:t xml:space="preserve">общепризнанными проверенными способами укрепления здоровья детей в ДОУ являются и кратковременные мероприятия, </w:t>
            </w:r>
            <w:r w:rsidRPr="0048415B">
              <w:rPr>
                <w:rFonts w:ascii="Times New Roman" w:eastAsia="Times New Roman" w:hAnsi="Times New Roman" w:cs="Times New Roman"/>
                <w:sz w:val="28"/>
                <w:szCs w:val="28"/>
              </w:rPr>
              <w:t>чаще всего пр</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водимые в летнее время. Изучение этого вопроса в ДОУ выявило ряд сущ</w:t>
            </w:r>
            <w:r w:rsidRPr="0048415B">
              <w:rPr>
                <w:rFonts w:ascii="Times New Roman" w:eastAsia="Times New Roman" w:hAnsi="Times New Roman" w:cs="Times New Roman"/>
                <w:sz w:val="28"/>
                <w:szCs w:val="28"/>
              </w:rPr>
              <w:t>е</w:t>
            </w:r>
            <w:r w:rsidRPr="0048415B">
              <w:rPr>
                <w:rFonts w:ascii="Times New Roman" w:eastAsia="Times New Roman" w:hAnsi="Times New Roman" w:cs="Times New Roman"/>
                <w:sz w:val="28"/>
                <w:szCs w:val="28"/>
              </w:rPr>
              <w:t>ственных недостатков.</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proofErr w:type="gramStart"/>
            <w:r w:rsidRPr="0048415B">
              <w:rPr>
                <w:rFonts w:ascii="Times New Roman" w:eastAsia="Times New Roman" w:hAnsi="Times New Roman" w:cs="Times New Roman"/>
                <w:sz w:val="28"/>
                <w:szCs w:val="28"/>
              </w:rPr>
              <w:t>Отведенное режимом дня детского сада время (45 мин) для проведения зак</w:t>
            </w:r>
            <w:r w:rsidRPr="0048415B">
              <w:rPr>
                <w:rFonts w:ascii="Times New Roman" w:eastAsia="Times New Roman" w:hAnsi="Times New Roman" w:cs="Times New Roman"/>
                <w:sz w:val="28"/>
                <w:szCs w:val="28"/>
              </w:rPr>
              <w:t>а</w:t>
            </w:r>
            <w:r w:rsidRPr="0048415B">
              <w:rPr>
                <w:rFonts w:ascii="Times New Roman" w:eastAsia="Times New Roman" w:hAnsi="Times New Roman" w:cs="Times New Roman"/>
                <w:sz w:val="28"/>
                <w:szCs w:val="28"/>
              </w:rPr>
              <w:t>ливающих процедур, на деле сокращено до 15–20 мин из-за больших затрат на различные подготовительные и заключительные процессы: уборку пост</w:t>
            </w:r>
            <w:r w:rsidRPr="0048415B">
              <w:rPr>
                <w:rFonts w:ascii="Times New Roman" w:eastAsia="Times New Roman" w:hAnsi="Times New Roman" w:cs="Times New Roman"/>
                <w:sz w:val="28"/>
                <w:szCs w:val="28"/>
              </w:rPr>
              <w:t>е</w:t>
            </w:r>
            <w:r w:rsidRPr="0048415B">
              <w:rPr>
                <w:rFonts w:ascii="Times New Roman" w:eastAsia="Times New Roman" w:hAnsi="Times New Roman" w:cs="Times New Roman"/>
                <w:sz w:val="28"/>
                <w:szCs w:val="28"/>
              </w:rPr>
              <w:t>лей, гигиенические мероприятия, инструктаж и организацию закаливающих процедур, приготовление к полднику и т. д. Конечно, за 15–20 мин провести закаливающие проц</w:t>
            </w:r>
            <w:r w:rsidR="0048415B">
              <w:rPr>
                <w:rFonts w:ascii="Times New Roman" w:eastAsia="Times New Roman" w:hAnsi="Times New Roman" w:cs="Times New Roman"/>
                <w:sz w:val="28"/>
                <w:szCs w:val="28"/>
              </w:rPr>
              <w:t xml:space="preserve">едуры с группой в 20-25 человек, </w:t>
            </w:r>
            <w:r w:rsidRPr="0048415B">
              <w:rPr>
                <w:rFonts w:ascii="Times New Roman" w:eastAsia="Times New Roman" w:hAnsi="Times New Roman" w:cs="Times New Roman"/>
                <w:sz w:val="28"/>
                <w:szCs w:val="28"/>
              </w:rPr>
              <w:t>потому и качество их заставляет желать</w:t>
            </w:r>
            <w:proofErr w:type="gramEnd"/>
            <w:r w:rsidRPr="0048415B">
              <w:rPr>
                <w:rFonts w:ascii="Times New Roman" w:eastAsia="Times New Roman" w:hAnsi="Times New Roman" w:cs="Times New Roman"/>
                <w:sz w:val="28"/>
                <w:szCs w:val="28"/>
              </w:rPr>
              <w:t xml:space="preserve"> лучшего. Недостаток времени вынуждает изыскивать т</w:t>
            </w:r>
            <w:r w:rsidRPr="0048415B">
              <w:rPr>
                <w:rFonts w:ascii="Times New Roman" w:eastAsia="Times New Roman" w:hAnsi="Times New Roman" w:cs="Times New Roman"/>
                <w:sz w:val="28"/>
                <w:szCs w:val="28"/>
              </w:rPr>
              <w:t>а</w:t>
            </w:r>
            <w:r w:rsidRPr="0048415B">
              <w:rPr>
                <w:rFonts w:ascii="Times New Roman" w:eastAsia="Times New Roman" w:hAnsi="Times New Roman" w:cs="Times New Roman"/>
                <w:sz w:val="28"/>
                <w:szCs w:val="28"/>
              </w:rPr>
              <w:t>кие формы специального закаливания, которые минимальны по затратам, а потому бывают настолько примитивны, что значительно лишаются заложе</w:t>
            </w:r>
            <w:r w:rsidRPr="0048415B">
              <w:rPr>
                <w:rFonts w:ascii="Times New Roman" w:eastAsia="Times New Roman" w:hAnsi="Times New Roman" w:cs="Times New Roman"/>
                <w:sz w:val="28"/>
                <w:szCs w:val="28"/>
              </w:rPr>
              <w:t>н</w:t>
            </w:r>
            <w:r w:rsidRPr="0048415B">
              <w:rPr>
                <w:rFonts w:ascii="Times New Roman" w:eastAsia="Times New Roman" w:hAnsi="Times New Roman" w:cs="Times New Roman"/>
                <w:sz w:val="28"/>
                <w:szCs w:val="28"/>
              </w:rPr>
              <w:t>ного в них с</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держания.</w:t>
            </w:r>
          </w:p>
          <w:p w:rsidR="00656677" w:rsidRPr="0048415B" w:rsidRDefault="00656677" w:rsidP="0048415B">
            <w:pPr>
              <w:spacing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Наглядным примером этому может служить метод рижского закаливания. На дно длинной металлической ванны насыпается мелкая галька, ванна напо</w:t>
            </w:r>
            <w:r w:rsidRPr="0048415B">
              <w:rPr>
                <w:rFonts w:ascii="Times New Roman" w:eastAsia="Times New Roman" w:hAnsi="Times New Roman" w:cs="Times New Roman"/>
                <w:sz w:val="28"/>
                <w:szCs w:val="28"/>
              </w:rPr>
              <w:t>л</w:t>
            </w:r>
            <w:r w:rsidRPr="0048415B">
              <w:rPr>
                <w:rFonts w:ascii="Times New Roman" w:eastAsia="Times New Roman" w:hAnsi="Times New Roman" w:cs="Times New Roman"/>
                <w:sz w:val="28"/>
                <w:szCs w:val="28"/>
              </w:rPr>
              <w:t>няется морской водой (или 1–2% раствором поваренной соли) так, чтобы п</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крыть лодыжки ребенка. Ежедневно дети ходят по гальке в течение 2 мин, потом ополаскивают ноги в обычной воде. Вначале температура воды в ва</w:t>
            </w:r>
            <w:r w:rsidRPr="0048415B">
              <w:rPr>
                <w:rFonts w:ascii="Times New Roman" w:eastAsia="Times New Roman" w:hAnsi="Times New Roman" w:cs="Times New Roman"/>
                <w:sz w:val="28"/>
                <w:szCs w:val="28"/>
              </w:rPr>
              <w:t>н</w:t>
            </w:r>
            <w:r w:rsidRPr="0048415B">
              <w:rPr>
                <w:rFonts w:ascii="Times New Roman" w:eastAsia="Times New Roman" w:hAnsi="Times New Roman" w:cs="Times New Roman"/>
                <w:sz w:val="28"/>
                <w:szCs w:val="28"/>
              </w:rPr>
              <w:t xml:space="preserve">не должна быть 36°, а затем постепенно доводится до 23–24° для 3-4-летних детей, до 20° – для 5-летних и до 18° – </w:t>
            </w:r>
            <w:proofErr w:type="gramStart"/>
            <w:r w:rsidRPr="0048415B">
              <w:rPr>
                <w:rFonts w:ascii="Times New Roman" w:eastAsia="Times New Roman" w:hAnsi="Times New Roman" w:cs="Times New Roman"/>
                <w:sz w:val="28"/>
                <w:szCs w:val="28"/>
              </w:rPr>
              <w:t>для</w:t>
            </w:r>
            <w:proofErr w:type="gramEnd"/>
            <w:r w:rsidRPr="0048415B">
              <w:rPr>
                <w:rFonts w:ascii="Times New Roman" w:eastAsia="Times New Roman" w:hAnsi="Times New Roman" w:cs="Times New Roman"/>
                <w:sz w:val="28"/>
                <w:szCs w:val="28"/>
              </w:rPr>
              <w:t xml:space="preserve"> 6-7-летних.</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Примитивность рижского метода заключается в самом проведении закал</w:t>
            </w:r>
            <w:r w:rsidRPr="0048415B">
              <w:rPr>
                <w:rFonts w:ascii="Times New Roman" w:eastAsia="Times New Roman" w:hAnsi="Times New Roman" w:cs="Times New Roman"/>
                <w:sz w:val="28"/>
                <w:szCs w:val="28"/>
              </w:rPr>
              <w:t>и</w:t>
            </w:r>
            <w:r w:rsidRPr="0048415B">
              <w:rPr>
                <w:rFonts w:ascii="Times New Roman" w:eastAsia="Times New Roman" w:hAnsi="Times New Roman" w:cs="Times New Roman"/>
                <w:sz w:val="28"/>
                <w:szCs w:val="28"/>
              </w:rPr>
              <w:t>вающих процедур. В течение 1–2 мин дети перекатываются с пятки на носок на специальном резиновом массажном коврике для укрепления свода стопы и профилактики плоскостопия. Затем на резиновом коврике расстилают поло</w:t>
            </w:r>
            <w:r w:rsidRPr="0048415B">
              <w:rPr>
                <w:rFonts w:ascii="Times New Roman" w:eastAsia="Times New Roman" w:hAnsi="Times New Roman" w:cs="Times New Roman"/>
                <w:sz w:val="28"/>
                <w:szCs w:val="28"/>
              </w:rPr>
              <w:t>с</w:t>
            </w:r>
            <w:r w:rsidRPr="0048415B">
              <w:rPr>
                <w:rFonts w:ascii="Times New Roman" w:eastAsia="Times New Roman" w:hAnsi="Times New Roman" w:cs="Times New Roman"/>
                <w:sz w:val="28"/>
                <w:szCs w:val="28"/>
              </w:rPr>
              <w:t>ку ткани шириной 0,5 2 м, смоченную 10 % раствором поваренной соли. Дети должны потоптаться 3–4 мин на смоченном коврике и 1–2 мин на сухом. П</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сле этого производят полоскание рта и носоглотки «</w:t>
            </w:r>
            <w:proofErr w:type="spellStart"/>
            <w:r w:rsidRPr="0048415B">
              <w:rPr>
                <w:rFonts w:ascii="Times New Roman" w:eastAsia="Times New Roman" w:hAnsi="Times New Roman" w:cs="Times New Roman"/>
                <w:sz w:val="28"/>
                <w:szCs w:val="28"/>
              </w:rPr>
              <w:t>гарганьем</w:t>
            </w:r>
            <w:proofErr w:type="spellEnd"/>
            <w:r w:rsidRPr="0048415B">
              <w:rPr>
                <w:rFonts w:ascii="Times New Roman" w:eastAsia="Times New Roman" w:hAnsi="Times New Roman" w:cs="Times New Roman"/>
                <w:sz w:val="28"/>
                <w:szCs w:val="28"/>
              </w:rPr>
              <w:t>» 5 % раств</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ром поваренной соли комнатной температуры в количестве 1/3 стакана. Бульканье должно быть как можно дольше. После процедуры моют лицо, шею, руки водой комнатной температуры 15–20 с и растираются сухим пол</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 xml:space="preserve">тенцем до легкого </w:t>
            </w:r>
            <w:proofErr w:type="spellStart"/>
            <w:r w:rsidRPr="0048415B">
              <w:rPr>
                <w:rFonts w:ascii="Times New Roman" w:eastAsia="Times New Roman" w:hAnsi="Times New Roman" w:cs="Times New Roman"/>
                <w:sz w:val="28"/>
                <w:szCs w:val="28"/>
              </w:rPr>
              <w:t>порозовения</w:t>
            </w:r>
            <w:proofErr w:type="spellEnd"/>
            <w:r w:rsidRPr="0048415B">
              <w:rPr>
                <w:rFonts w:ascii="Times New Roman" w:eastAsia="Times New Roman" w:hAnsi="Times New Roman" w:cs="Times New Roman"/>
                <w:sz w:val="28"/>
                <w:szCs w:val="28"/>
              </w:rPr>
              <w:t xml:space="preserve"> кожи.</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 xml:space="preserve">Дальнейшее упрощение метода связано с заменой резиновых массажных ковриков грубой мешковиной, иногда несколькими </w:t>
            </w:r>
            <w:proofErr w:type="spellStart"/>
            <w:r w:rsidRPr="0048415B">
              <w:rPr>
                <w:rFonts w:ascii="Times New Roman" w:eastAsia="Times New Roman" w:hAnsi="Times New Roman" w:cs="Times New Roman"/>
                <w:sz w:val="28"/>
                <w:szCs w:val="28"/>
              </w:rPr>
              <w:t>массажерами</w:t>
            </w:r>
            <w:proofErr w:type="spellEnd"/>
            <w:r w:rsidRPr="0048415B">
              <w:rPr>
                <w:rFonts w:ascii="Times New Roman" w:eastAsia="Times New Roman" w:hAnsi="Times New Roman" w:cs="Times New Roman"/>
                <w:sz w:val="28"/>
                <w:szCs w:val="28"/>
              </w:rPr>
              <w:t xml:space="preserve"> для стоп, а из-за дефицита времени и нехватки инвентаря, с сокращением времени пр</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цедуры до 1–2 мин, вместо положенных 7–8 мин.</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 xml:space="preserve">По </w:t>
            </w:r>
            <w:proofErr w:type="gramStart"/>
            <w:r w:rsidRPr="0048415B">
              <w:rPr>
                <w:rFonts w:ascii="Times New Roman" w:eastAsia="Times New Roman" w:hAnsi="Times New Roman" w:cs="Times New Roman"/>
                <w:sz w:val="28"/>
                <w:szCs w:val="28"/>
              </w:rPr>
              <w:t>сути</w:t>
            </w:r>
            <w:proofErr w:type="gramEnd"/>
            <w:r w:rsidRPr="0048415B">
              <w:rPr>
                <w:rFonts w:ascii="Times New Roman" w:eastAsia="Times New Roman" w:hAnsi="Times New Roman" w:cs="Times New Roman"/>
                <w:sz w:val="28"/>
                <w:szCs w:val="28"/>
              </w:rPr>
              <w:t xml:space="preserve"> такая процедура лишь названа методом, но по содержанию не явл</w:t>
            </w:r>
            <w:r w:rsidRPr="0048415B">
              <w:rPr>
                <w:rFonts w:ascii="Times New Roman" w:eastAsia="Times New Roman" w:hAnsi="Times New Roman" w:cs="Times New Roman"/>
                <w:sz w:val="28"/>
                <w:szCs w:val="28"/>
              </w:rPr>
              <w:t>я</w:t>
            </w:r>
            <w:r w:rsidRPr="0048415B">
              <w:rPr>
                <w:rFonts w:ascii="Times New Roman" w:eastAsia="Times New Roman" w:hAnsi="Times New Roman" w:cs="Times New Roman"/>
                <w:sz w:val="28"/>
                <w:szCs w:val="28"/>
              </w:rPr>
              <w:t>ется закаливающей процедурой.</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В предлагаемой нами схеме закаливание детей в ДОУ рассматривается с трех позиций:</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i/>
                <w:iCs/>
                <w:sz w:val="28"/>
                <w:szCs w:val="28"/>
              </w:rPr>
              <w:lastRenderedPageBreak/>
              <w:t> </w:t>
            </w:r>
            <w:proofErr w:type="gramStart"/>
            <w:r w:rsidRPr="0048415B">
              <w:rPr>
                <w:rFonts w:ascii="Times New Roman" w:eastAsia="Times New Roman" w:hAnsi="Times New Roman" w:cs="Times New Roman"/>
                <w:i/>
                <w:iCs/>
                <w:sz w:val="28"/>
                <w:szCs w:val="28"/>
              </w:rPr>
              <w:t>бытовое</w:t>
            </w:r>
            <w:proofErr w:type="gramEnd"/>
            <w:r w:rsidRPr="0048415B">
              <w:rPr>
                <w:rFonts w:ascii="Times New Roman" w:eastAsia="Times New Roman" w:hAnsi="Times New Roman" w:cs="Times New Roman"/>
                <w:sz w:val="28"/>
                <w:szCs w:val="28"/>
              </w:rPr>
              <w:t xml:space="preserve"> – оздоровительные начала бытовых режимных процессов, т. е. с</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ответствующая организация быта детей;</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 </w:t>
            </w:r>
            <w:r w:rsidRPr="0048415B">
              <w:rPr>
                <w:rFonts w:ascii="Times New Roman" w:eastAsia="Times New Roman" w:hAnsi="Times New Roman" w:cs="Times New Roman"/>
                <w:i/>
                <w:iCs/>
                <w:sz w:val="28"/>
                <w:szCs w:val="28"/>
              </w:rPr>
              <w:t>закаливающие процедуры во время активной игровой деятельности, сна и других режимных мероприятий</w:t>
            </w:r>
            <w:r w:rsidRPr="0048415B">
              <w:rPr>
                <w:rFonts w:ascii="Times New Roman" w:eastAsia="Times New Roman" w:hAnsi="Times New Roman" w:cs="Times New Roman"/>
                <w:sz w:val="28"/>
                <w:szCs w:val="28"/>
              </w:rPr>
              <w:t xml:space="preserve"> – использование преимуще</w:t>
            </w:r>
            <w:proofErr w:type="gramStart"/>
            <w:r w:rsidRPr="0048415B">
              <w:rPr>
                <w:rFonts w:ascii="Times New Roman" w:eastAsia="Times New Roman" w:hAnsi="Times New Roman" w:cs="Times New Roman"/>
                <w:sz w:val="28"/>
                <w:szCs w:val="28"/>
              </w:rPr>
              <w:t>ств дв</w:t>
            </w:r>
            <w:proofErr w:type="gramEnd"/>
            <w:r w:rsidRPr="0048415B">
              <w:rPr>
                <w:rFonts w:ascii="Times New Roman" w:eastAsia="Times New Roman" w:hAnsi="Times New Roman" w:cs="Times New Roman"/>
                <w:sz w:val="28"/>
                <w:szCs w:val="28"/>
              </w:rPr>
              <w:t>игательной активности (усиленная теплопродукция, усиление вентиляции легких, пол</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 xml:space="preserve">жительный </w:t>
            </w:r>
            <w:proofErr w:type="spellStart"/>
            <w:r w:rsidRPr="0048415B">
              <w:rPr>
                <w:rFonts w:ascii="Times New Roman" w:eastAsia="Times New Roman" w:hAnsi="Times New Roman" w:cs="Times New Roman"/>
                <w:sz w:val="28"/>
                <w:szCs w:val="28"/>
              </w:rPr>
              <w:t>психоэмоциональный</w:t>
            </w:r>
            <w:proofErr w:type="spellEnd"/>
            <w:r w:rsidRPr="0048415B">
              <w:rPr>
                <w:rFonts w:ascii="Times New Roman" w:eastAsia="Times New Roman" w:hAnsi="Times New Roman" w:cs="Times New Roman"/>
                <w:sz w:val="28"/>
                <w:szCs w:val="28"/>
              </w:rPr>
              <w:t xml:space="preserve"> фон во время игры и др.), организационно регулируемых состояний (сна) для повышения эффективности закаливающих воздействий;</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 </w:t>
            </w:r>
            <w:r w:rsidRPr="0048415B">
              <w:rPr>
                <w:rFonts w:ascii="Times New Roman" w:eastAsia="Times New Roman" w:hAnsi="Times New Roman" w:cs="Times New Roman"/>
                <w:i/>
                <w:iCs/>
                <w:sz w:val="28"/>
                <w:szCs w:val="28"/>
              </w:rPr>
              <w:t xml:space="preserve">специальные закаливающие процедуры, </w:t>
            </w:r>
            <w:r w:rsidRPr="0048415B">
              <w:rPr>
                <w:rFonts w:ascii="Times New Roman" w:eastAsia="Times New Roman" w:hAnsi="Times New Roman" w:cs="Times New Roman"/>
                <w:sz w:val="28"/>
                <w:szCs w:val="28"/>
              </w:rPr>
              <w:t>проводимые во время или после различных режимных мероприятий.</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Окружающая среда – сильнейший фактор закаливания, но чтобы он стал т</w:t>
            </w:r>
            <w:r w:rsidRPr="0048415B">
              <w:rPr>
                <w:rFonts w:ascii="Times New Roman" w:eastAsia="Times New Roman" w:hAnsi="Times New Roman" w:cs="Times New Roman"/>
                <w:sz w:val="28"/>
                <w:szCs w:val="28"/>
              </w:rPr>
              <w:t>а</w:t>
            </w:r>
            <w:r w:rsidRPr="0048415B">
              <w:rPr>
                <w:rFonts w:ascii="Times New Roman" w:eastAsia="Times New Roman" w:hAnsi="Times New Roman" w:cs="Times New Roman"/>
                <w:sz w:val="28"/>
                <w:szCs w:val="28"/>
              </w:rPr>
              <w:t>ковым для конкретного человека, надо уметь выделить определенные пар</w:t>
            </w:r>
            <w:r w:rsidRPr="0048415B">
              <w:rPr>
                <w:rFonts w:ascii="Times New Roman" w:eastAsia="Times New Roman" w:hAnsi="Times New Roman" w:cs="Times New Roman"/>
                <w:sz w:val="28"/>
                <w:szCs w:val="28"/>
              </w:rPr>
              <w:t>а</w:t>
            </w:r>
            <w:r w:rsidRPr="0048415B">
              <w:rPr>
                <w:rFonts w:ascii="Times New Roman" w:eastAsia="Times New Roman" w:hAnsi="Times New Roman" w:cs="Times New Roman"/>
                <w:sz w:val="28"/>
                <w:szCs w:val="28"/>
              </w:rPr>
              <w:t>метры, ввести их в повседневную деятельность ребенка. Такие возможности – на каждом шагу, нужно лишь воспитателю направить мысли на их поиск и воплощение.</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b/>
                <w:bCs/>
                <w:sz w:val="28"/>
                <w:szCs w:val="28"/>
              </w:rPr>
              <w:t xml:space="preserve">Закаливающие процедуры бытового плана </w:t>
            </w:r>
            <w:r w:rsidRPr="0048415B">
              <w:rPr>
                <w:rFonts w:ascii="Times New Roman" w:eastAsia="Times New Roman" w:hAnsi="Times New Roman" w:cs="Times New Roman"/>
                <w:sz w:val="28"/>
                <w:szCs w:val="28"/>
              </w:rPr>
              <w:t>сопровождают ребенка на ка</w:t>
            </w:r>
            <w:r w:rsidRPr="0048415B">
              <w:rPr>
                <w:rFonts w:ascii="Times New Roman" w:eastAsia="Times New Roman" w:hAnsi="Times New Roman" w:cs="Times New Roman"/>
                <w:sz w:val="28"/>
                <w:szCs w:val="28"/>
              </w:rPr>
              <w:t>ж</w:t>
            </w:r>
            <w:r w:rsidRPr="0048415B">
              <w:rPr>
                <w:rFonts w:ascii="Times New Roman" w:eastAsia="Times New Roman" w:hAnsi="Times New Roman" w:cs="Times New Roman"/>
                <w:sz w:val="28"/>
                <w:szCs w:val="28"/>
              </w:rPr>
              <w:t>дом шагу.</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b/>
                <w:bCs/>
                <w:i/>
                <w:iCs/>
                <w:sz w:val="28"/>
                <w:szCs w:val="28"/>
              </w:rPr>
              <w:t>Умывание</w:t>
            </w:r>
            <w:r w:rsidRPr="0048415B">
              <w:rPr>
                <w:rFonts w:ascii="Times New Roman" w:eastAsia="Times New Roman" w:hAnsi="Times New Roman" w:cs="Times New Roman"/>
                <w:sz w:val="28"/>
                <w:szCs w:val="28"/>
              </w:rPr>
              <w:t xml:space="preserve"> – это не только гигиеническая, но и при определенной организ</w:t>
            </w:r>
            <w:r w:rsidRPr="0048415B">
              <w:rPr>
                <w:rFonts w:ascii="Times New Roman" w:eastAsia="Times New Roman" w:hAnsi="Times New Roman" w:cs="Times New Roman"/>
                <w:sz w:val="28"/>
                <w:szCs w:val="28"/>
              </w:rPr>
              <w:t>а</w:t>
            </w:r>
            <w:r w:rsidRPr="0048415B">
              <w:rPr>
                <w:rFonts w:ascii="Times New Roman" w:eastAsia="Times New Roman" w:hAnsi="Times New Roman" w:cs="Times New Roman"/>
                <w:sz w:val="28"/>
                <w:szCs w:val="28"/>
              </w:rPr>
              <w:t xml:space="preserve">ции хорошая закаливающая процедура. Во-первых, </w:t>
            </w:r>
            <w:r w:rsidRPr="0048415B">
              <w:rPr>
                <w:rFonts w:ascii="Times New Roman" w:eastAsia="Times New Roman" w:hAnsi="Times New Roman" w:cs="Times New Roman"/>
                <w:b/>
                <w:bCs/>
                <w:sz w:val="28"/>
                <w:szCs w:val="28"/>
              </w:rPr>
              <w:t xml:space="preserve">необходимо умываться </w:t>
            </w:r>
            <w:r w:rsidRPr="0048415B">
              <w:rPr>
                <w:rFonts w:ascii="Times New Roman" w:eastAsia="Times New Roman" w:hAnsi="Times New Roman" w:cs="Times New Roman"/>
                <w:sz w:val="28"/>
                <w:szCs w:val="28"/>
              </w:rPr>
              <w:t>водой комнатной температуры (</w:t>
            </w:r>
            <w:r w:rsidRPr="0048415B">
              <w:rPr>
                <w:rFonts w:ascii="Times New Roman" w:eastAsia="Times New Roman" w:hAnsi="Times New Roman" w:cs="Times New Roman"/>
                <w:b/>
                <w:bCs/>
                <w:sz w:val="28"/>
                <w:szCs w:val="28"/>
              </w:rPr>
              <w:t>18–20°</w:t>
            </w:r>
            <w:r w:rsidRPr="0048415B">
              <w:rPr>
                <w:rFonts w:ascii="Times New Roman" w:eastAsia="Times New Roman" w:hAnsi="Times New Roman" w:cs="Times New Roman"/>
                <w:sz w:val="28"/>
                <w:szCs w:val="28"/>
              </w:rPr>
              <w:t xml:space="preserve">) и даже теплой </w:t>
            </w:r>
            <w:r w:rsidRPr="0048415B">
              <w:rPr>
                <w:rFonts w:ascii="Times New Roman" w:eastAsia="Times New Roman" w:hAnsi="Times New Roman" w:cs="Times New Roman"/>
                <w:b/>
                <w:bCs/>
                <w:sz w:val="28"/>
                <w:szCs w:val="28"/>
              </w:rPr>
              <w:t xml:space="preserve">при каждом удобном случае. </w:t>
            </w:r>
            <w:r w:rsidRPr="0048415B">
              <w:rPr>
                <w:rFonts w:ascii="Times New Roman" w:eastAsia="Times New Roman" w:hAnsi="Times New Roman" w:cs="Times New Roman"/>
                <w:sz w:val="28"/>
                <w:szCs w:val="28"/>
              </w:rPr>
              <w:t>Закаливающее обмывание, включающее в себя омовение лица, шеи и рук до локтя, должно проводиться не только до и после ночного и дневного сна, но и при каждом гигиеническом мытье рук (в случае их загрязнения, п</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 xml:space="preserve">сле посещения туалета, перед едой и т. п.). В последнем случае руки моются с мылом, а лицо и шею только ополаскивают водой. </w:t>
            </w:r>
            <w:proofErr w:type="gramStart"/>
            <w:r w:rsidRPr="0048415B">
              <w:rPr>
                <w:rFonts w:ascii="Times New Roman" w:eastAsia="Times New Roman" w:hAnsi="Times New Roman" w:cs="Times New Roman"/>
                <w:sz w:val="28"/>
                <w:szCs w:val="28"/>
              </w:rPr>
              <w:t xml:space="preserve">Во-вторых, </w:t>
            </w:r>
            <w:r w:rsidRPr="0048415B">
              <w:rPr>
                <w:rFonts w:ascii="Times New Roman" w:eastAsia="Times New Roman" w:hAnsi="Times New Roman" w:cs="Times New Roman"/>
                <w:i/>
                <w:iCs/>
                <w:sz w:val="28"/>
                <w:szCs w:val="28"/>
              </w:rPr>
              <w:t>после мытья кожа лишь слегка вытирается</w:t>
            </w:r>
            <w:r w:rsidRPr="0048415B">
              <w:rPr>
                <w:rFonts w:ascii="Times New Roman" w:eastAsia="Times New Roman" w:hAnsi="Times New Roman" w:cs="Times New Roman"/>
                <w:sz w:val="28"/>
                <w:szCs w:val="28"/>
              </w:rPr>
              <w:t xml:space="preserve"> (</w:t>
            </w:r>
            <w:r w:rsidRPr="0048415B">
              <w:rPr>
                <w:rFonts w:ascii="Times New Roman" w:eastAsia="Times New Roman" w:hAnsi="Times New Roman" w:cs="Times New Roman"/>
                <w:i/>
                <w:iCs/>
                <w:sz w:val="28"/>
                <w:szCs w:val="28"/>
              </w:rPr>
              <w:t>снять капли</w:t>
            </w:r>
            <w:r w:rsidRPr="0048415B">
              <w:rPr>
                <w:rFonts w:ascii="Times New Roman" w:eastAsia="Times New Roman" w:hAnsi="Times New Roman" w:cs="Times New Roman"/>
                <w:sz w:val="28"/>
                <w:szCs w:val="28"/>
              </w:rPr>
              <w:t>)</w:t>
            </w:r>
            <w:r w:rsidRPr="0048415B">
              <w:rPr>
                <w:rFonts w:ascii="Times New Roman" w:eastAsia="Times New Roman" w:hAnsi="Times New Roman" w:cs="Times New Roman"/>
                <w:i/>
                <w:iCs/>
                <w:sz w:val="28"/>
                <w:szCs w:val="28"/>
              </w:rPr>
              <w:t>, а затем подлежит естес</w:t>
            </w:r>
            <w:r w:rsidRPr="0048415B">
              <w:rPr>
                <w:rFonts w:ascii="Times New Roman" w:eastAsia="Times New Roman" w:hAnsi="Times New Roman" w:cs="Times New Roman"/>
                <w:i/>
                <w:iCs/>
                <w:sz w:val="28"/>
                <w:szCs w:val="28"/>
              </w:rPr>
              <w:t>т</w:t>
            </w:r>
            <w:r w:rsidRPr="0048415B">
              <w:rPr>
                <w:rFonts w:ascii="Times New Roman" w:eastAsia="Times New Roman" w:hAnsi="Times New Roman" w:cs="Times New Roman"/>
                <w:i/>
                <w:iCs/>
                <w:sz w:val="28"/>
                <w:szCs w:val="28"/>
              </w:rPr>
              <w:t xml:space="preserve">венному </w:t>
            </w:r>
            <w:proofErr w:type="spellStart"/>
            <w:r w:rsidRPr="0048415B">
              <w:rPr>
                <w:rFonts w:ascii="Times New Roman" w:eastAsia="Times New Roman" w:hAnsi="Times New Roman" w:cs="Times New Roman"/>
                <w:i/>
                <w:iCs/>
                <w:sz w:val="28"/>
                <w:szCs w:val="28"/>
              </w:rPr>
              <w:t>обсыханию</w:t>
            </w:r>
            <w:proofErr w:type="spellEnd"/>
            <w:r w:rsidRPr="0048415B">
              <w:rPr>
                <w:rFonts w:ascii="Times New Roman" w:eastAsia="Times New Roman" w:hAnsi="Times New Roman" w:cs="Times New Roman"/>
                <w:i/>
                <w:iCs/>
                <w:sz w:val="28"/>
                <w:szCs w:val="28"/>
              </w:rPr>
              <w:t xml:space="preserve">, </w:t>
            </w:r>
            <w:r w:rsidRPr="0048415B">
              <w:rPr>
                <w:rFonts w:ascii="Times New Roman" w:eastAsia="Times New Roman" w:hAnsi="Times New Roman" w:cs="Times New Roman"/>
                <w:sz w:val="28"/>
                <w:szCs w:val="28"/>
              </w:rPr>
              <w:t>так как сам процесс испарения оставшейся влаги прив</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 xml:space="preserve">дит к охлаждению испаряющей поверхности, превращая его в закаливающее </w:t>
            </w:r>
            <w:proofErr w:type="spellStart"/>
            <w:r w:rsidRPr="0048415B">
              <w:rPr>
                <w:rFonts w:ascii="Times New Roman" w:eastAsia="Times New Roman" w:hAnsi="Times New Roman" w:cs="Times New Roman"/>
                <w:sz w:val="28"/>
                <w:szCs w:val="28"/>
              </w:rPr>
              <w:t>холодовое</w:t>
            </w:r>
            <w:proofErr w:type="spellEnd"/>
            <w:r w:rsidRPr="0048415B">
              <w:rPr>
                <w:rFonts w:ascii="Times New Roman" w:eastAsia="Times New Roman" w:hAnsi="Times New Roman" w:cs="Times New Roman"/>
                <w:sz w:val="28"/>
                <w:szCs w:val="28"/>
              </w:rPr>
              <w:t xml:space="preserve"> воздействие.</w:t>
            </w:r>
            <w:proofErr w:type="gramEnd"/>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b/>
                <w:bCs/>
                <w:i/>
                <w:iCs/>
                <w:sz w:val="28"/>
                <w:szCs w:val="28"/>
              </w:rPr>
              <w:t xml:space="preserve">Полоскание рта и горла водой </w:t>
            </w:r>
            <w:r w:rsidRPr="0048415B">
              <w:rPr>
                <w:rFonts w:ascii="Times New Roman" w:eastAsia="Times New Roman" w:hAnsi="Times New Roman" w:cs="Times New Roman"/>
                <w:sz w:val="28"/>
                <w:szCs w:val="28"/>
              </w:rPr>
              <w:t>понижающейся температуры, как это рек</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мендуют некоторые методические пособия, также вызывает у нас ряд возр</w:t>
            </w:r>
            <w:r w:rsidRPr="0048415B">
              <w:rPr>
                <w:rFonts w:ascii="Times New Roman" w:eastAsia="Times New Roman" w:hAnsi="Times New Roman" w:cs="Times New Roman"/>
                <w:sz w:val="28"/>
                <w:szCs w:val="28"/>
              </w:rPr>
              <w:t>а</w:t>
            </w:r>
            <w:r w:rsidRPr="0048415B">
              <w:rPr>
                <w:rFonts w:ascii="Times New Roman" w:eastAsia="Times New Roman" w:hAnsi="Times New Roman" w:cs="Times New Roman"/>
                <w:sz w:val="28"/>
                <w:szCs w:val="28"/>
              </w:rPr>
              <w:t>жений.</w:t>
            </w:r>
          </w:p>
          <w:p w:rsidR="00656677" w:rsidRPr="0048415B" w:rsidRDefault="00656677" w:rsidP="0048415B">
            <w:pPr>
              <w:spacing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Во-первых, не существует такого понятия как «полоскание горла», несмотря на широкое его использование педиатрами. Это убедительно доказал А.Н. Керимов, показавший, что даже маленькие капли воды, попадающие при п</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лоскании рта за небные дужки, тут же вызывают их отхаркивание за счет рвотного рефлекса с миндалин или заглатываются. Поэтому не может идти речи о «промывании миндалин» даже при самом глубоком полоскании горла («</w:t>
            </w:r>
            <w:proofErr w:type="spellStart"/>
            <w:r w:rsidRPr="0048415B">
              <w:rPr>
                <w:rFonts w:ascii="Times New Roman" w:eastAsia="Times New Roman" w:hAnsi="Times New Roman" w:cs="Times New Roman"/>
                <w:sz w:val="28"/>
                <w:szCs w:val="28"/>
              </w:rPr>
              <w:t>гарганье</w:t>
            </w:r>
            <w:proofErr w:type="spellEnd"/>
            <w:r w:rsidRPr="0048415B">
              <w:rPr>
                <w:rFonts w:ascii="Times New Roman" w:eastAsia="Times New Roman" w:hAnsi="Times New Roman" w:cs="Times New Roman"/>
                <w:sz w:val="28"/>
                <w:szCs w:val="28"/>
              </w:rPr>
              <w:t>»). Это лишь более глубокое полоскание полости рта.</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Во-вторых, полоскание горла 5 % раствором поваренной соли не находит л</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гического объяснения и превращается в пытку для ребенка. В педиатрии с</w:t>
            </w:r>
            <w:r w:rsidRPr="0048415B">
              <w:rPr>
                <w:rFonts w:ascii="Times New Roman" w:eastAsia="Times New Roman" w:hAnsi="Times New Roman" w:cs="Times New Roman"/>
                <w:sz w:val="28"/>
                <w:szCs w:val="28"/>
              </w:rPr>
              <w:t>у</w:t>
            </w:r>
            <w:r w:rsidRPr="0048415B">
              <w:rPr>
                <w:rFonts w:ascii="Times New Roman" w:eastAsia="Times New Roman" w:hAnsi="Times New Roman" w:cs="Times New Roman"/>
                <w:sz w:val="28"/>
                <w:szCs w:val="28"/>
              </w:rPr>
              <w:t xml:space="preserve">ществует лечебный прием при ангинах, особенно лакунарных, </w:t>
            </w:r>
            <w:r w:rsidRPr="0048415B">
              <w:rPr>
                <w:rFonts w:ascii="Times New Roman" w:eastAsia="Times New Roman" w:hAnsi="Times New Roman" w:cs="Times New Roman"/>
                <w:i/>
                <w:iCs/>
                <w:sz w:val="28"/>
                <w:szCs w:val="28"/>
              </w:rPr>
              <w:t>с большим к</w:t>
            </w:r>
            <w:r w:rsidRPr="0048415B">
              <w:rPr>
                <w:rFonts w:ascii="Times New Roman" w:eastAsia="Times New Roman" w:hAnsi="Times New Roman" w:cs="Times New Roman"/>
                <w:i/>
                <w:iCs/>
                <w:sz w:val="28"/>
                <w:szCs w:val="28"/>
              </w:rPr>
              <w:t>о</w:t>
            </w:r>
            <w:r w:rsidRPr="0048415B">
              <w:rPr>
                <w:rFonts w:ascii="Times New Roman" w:eastAsia="Times New Roman" w:hAnsi="Times New Roman" w:cs="Times New Roman"/>
                <w:i/>
                <w:iCs/>
                <w:sz w:val="28"/>
                <w:szCs w:val="28"/>
              </w:rPr>
              <w:t xml:space="preserve">личеством гнойных пробок в миндалинах, </w:t>
            </w:r>
            <w:r w:rsidRPr="0048415B">
              <w:rPr>
                <w:rFonts w:ascii="Times New Roman" w:eastAsia="Times New Roman" w:hAnsi="Times New Roman" w:cs="Times New Roman"/>
                <w:sz w:val="28"/>
                <w:szCs w:val="28"/>
              </w:rPr>
              <w:t xml:space="preserve">связанный с полосканием горла </w:t>
            </w:r>
            <w:r w:rsidRPr="0048415B">
              <w:rPr>
                <w:rFonts w:ascii="Times New Roman" w:eastAsia="Times New Roman" w:hAnsi="Times New Roman" w:cs="Times New Roman"/>
                <w:i/>
                <w:iCs/>
                <w:sz w:val="28"/>
                <w:szCs w:val="28"/>
              </w:rPr>
              <w:t>г</w:t>
            </w:r>
            <w:r w:rsidRPr="0048415B">
              <w:rPr>
                <w:rFonts w:ascii="Times New Roman" w:eastAsia="Times New Roman" w:hAnsi="Times New Roman" w:cs="Times New Roman"/>
                <w:i/>
                <w:iCs/>
                <w:sz w:val="28"/>
                <w:szCs w:val="28"/>
              </w:rPr>
              <w:t>и</w:t>
            </w:r>
            <w:r w:rsidRPr="0048415B">
              <w:rPr>
                <w:rFonts w:ascii="Times New Roman" w:eastAsia="Times New Roman" w:hAnsi="Times New Roman" w:cs="Times New Roman"/>
                <w:i/>
                <w:iCs/>
                <w:sz w:val="28"/>
                <w:szCs w:val="28"/>
              </w:rPr>
              <w:t xml:space="preserve">пертоническим «крутым» раствором поваренной соли, </w:t>
            </w:r>
            <w:r w:rsidRPr="0048415B">
              <w:rPr>
                <w:rFonts w:ascii="Times New Roman" w:eastAsia="Times New Roman" w:hAnsi="Times New Roman" w:cs="Times New Roman"/>
                <w:sz w:val="28"/>
                <w:szCs w:val="28"/>
              </w:rPr>
              <w:t>который способств</w:t>
            </w:r>
            <w:r w:rsidRPr="0048415B">
              <w:rPr>
                <w:rFonts w:ascii="Times New Roman" w:eastAsia="Times New Roman" w:hAnsi="Times New Roman" w:cs="Times New Roman"/>
                <w:sz w:val="28"/>
                <w:szCs w:val="28"/>
              </w:rPr>
              <w:t>у</w:t>
            </w:r>
            <w:r w:rsidRPr="0048415B">
              <w:rPr>
                <w:rFonts w:ascii="Times New Roman" w:eastAsia="Times New Roman" w:hAnsi="Times New Roman" w:cs="Times New Roman"/>
                <w:sz w:val="28"/>
                <w:szCs w:val="28"/>
              </w:rPr>
              <w:lastRenderedPageBreak/>
              <w:t xml:space="preserve">ет отторжению гнойного содержимого миндалин. В условиях </w:t>
            </w:r>
            <w:r w:rsidRPr="0048415B">
              <w:rPr>
                <w:rFonts w:ascii="Times New Roman" w:eastAsia="Times New Roman" w:hAnsi="Times New Roman" w:cs="Times New Roman"/>
                <w:i/>
                <w:iCs/>
                <w:sz w:val="28"/>
                <w:szCs w:val="28"/>
              </w:rPr>
              <w:t xml:space="preserve">отсутствия этого гнойного содержимого, </w:t>
            </w:r>
            <w:r w:rsidRPr="0048415B">
              <w:rPr>
                <w:rFonts w:ascii="Times New Roman" w:eastAsia="Times New Roman" w:hAnsi="Times New Roman" w:cs="Times New Roman"/>
                <w:sz w:val="28"/>
                <w:szCs w:val="28"/>
              </w:rPr>
              <w:t xml:space="preserve">использование в профилактических целях </w:t>
            </w:r>
            <w:r w:rsidRPr="0048415B">
              <w:rPr>
                <w:rFonts w:ascii="Times New Roman" w:eastAsia="Times New Roman" w:hAnsi="Times New Roman" w:cs="Times New Roman"/>
                <w:i/>
                <w:iCs/>
                <w:sz w:val="28"/>
                <w:szCs w:val="28"/>
              </w:rPr>
              <w:t>сл</w:t>
            </w:r>
            <w:r w:rsidRPr="0048415B">
              <w:rPr>
                <w:rFonts w:ascii="Times New Roman" w:eastAsia="Times New Roman" w:hAnsi="Times New Roman" w:cs="Times New Roman"/>
                <w:i/>
                <w:iCs/>
                <w:sz w:val="28"/>
                <w:szCs w:val="28"/>
              </w:rPr>
              <w:t>а</w:t>
            </w:r>
            <w:r w:rsidRPr="0048415B">
              <w:rPr>
                <w:rFonts w:ascii="Times New Roman" w:eastAsia="Times New Roman" w:hAnsi="Times New Roman" w:cs="Times New Roman"/>
                <w:i/>
                <w:iCs/>
                <w:sz w:val="28"/>
                <w:szCs w:val="28"/>
              </w:rPr>
              <w:t xml:space="preserve">бого раствора поваренной соли </w:t>
            </w:r>
            <w:r w:rsidRPr="0048415B">
              <w:rPr>
                <w:rFonts w:ascii="Times New Roman" w:eastAsia="Times New Roman" w:hAnsi="Times New Roman" w:cs="Times New Roman"/>
                <w:sz w:val="28"/>
                <w:szCs w:val="28"/>
              </w:rPr>
              <w:t>не имеет смысла.</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В-третьих, нормирование температуры воды для полоскания рта и горла с учетом ее постепенного (на Г) снижения нереально в условиях ДОУ.</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Предлагаем следующую методику закаливающего полоскания рта. Оно пр</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водится после каждого приема пищи. Для полоскания дети набирают 2/3 ст</w:t>
            </w:r>
            <w:r w:rsidRPr="0048415B">
              <w:rPr>
                <w:rFonts w:ascii="Times New Roman" w:eastAsia="Times New Roman" w:hAnsi="Times New Roman" w:cs="Times New Roman"/>
                <w:sz w:val="28"/>
                <w:szCs w:val="28"/>
              </w:rPr>
              <w:t>а</w:t>
            </w:r>
            <w:r w:rsidRPr="0048415B">
              <w:rPr>
                <w:rFonts w:ascii="Times New Roman" w:eastAsia="Times New Roman" w:hAnsi="Times New Roman" w:cs="Times New Roman"/>
                <w:sz w:val="28"/>
                <w:szCs w:val="28"/>
              </w:rPr>
              <w:t xml:space="preserve">кана холодной водопроводной воды, в течение 10–15 с, 2–3 раза меняя воду, хорошо полощут рот, а затем 2–3 раза по 5–7 </w:t>
            </w:r>
            <w:proofErr w:type="gramStart"/>
            <w:r w:rsidRPr="0048415B">
              <w:rPr>
                <w:rFonts w:ascii="Times New Roman" w:eastAsia="Times New Roman" w:hAnsi="Times New Roman" w:cs="Times New Roman"/>
                <w:sz w:val="28"/>
                <w:szCs w:val="28"/>
              </w:rPr>
              <w:t>с производят</w:t>
            </w:r>
            <w:proofErr w:type="gramEnd"/>
            <w:r w:rsidRPr="0048415B">
              <w:rPr>
                <w:rFonts w:ascii="Times New Roman" w:eastAsia="Times New Roman" w:hAnsi="Times New Roman" w:cs="Times New Roman"/>
                <w:sz w:val="28"/>
                <w:szCs w:val="28"/>
              </w:rPr>
              <w:t xml:space="preserve"> полоскание горла. Процедуру заканчивают </w:t>
            </w:r>
            <w:r w:rsidRPr="0048415B">
              <w:rPr>
                <w:rFonts w:ascii="Times New Roman" w:eastAsia="Times New Roman" w:hAnsi="Times New Roman" w:cs="Times New Roman"/>
                <w:i/>
                <w:iCs/>
                <w:sz w:val="28"/>
                <w:szCs w:val="28"/>
              </w:rPr>
              <w:t xml:space="preserve">точечным массажем миндалин, </w:t>
            </w:r>
            <w:r w:rsidRPr="0048415B">
              <w:rPr>
                <w:rFonts w:ascii="Times New Roman" w:eastAsia="Times New Roman" w:hAnsi="Times New Roman" w:cs="Times New Roman"/>
                <w:sz w:val="28"/>
                <w:szCs w:val="28"/>
              </w:rPr>
              <w:t xml:space="preserve">наложив большой и </w:t>
            </w:r>
            <w:proofErr w:type="gramStart"/>
            <w:r w:rsidRPr="0048415B">
              <w:rPr>
                <w:rFonts w:ascii="Times New Roman" w:eastAsia="Times New Roman" w:hAnsi="Times New Roman" w:cs="Times New Roman"/>
                <w:sz w:val="28"/>
                <w:szCs w:val="28"/>
              </w:rPr>
              <w:t>указательный</w:t>
            </w:r>
            <w:proofErr w:type="gramEnd"/>
            <w:r w:rsidRPr="0048415B">
              <w:rPr>
                <w:rFonts w:ascii="Times New Roman" w:eastAsia="Times New Roman" w:hAnsi="Times New Roman" w:cs="Times New Roman"/>
                <w:sz w:val="28"/>
                <w:szCs w:val="28"/>
              </w:rPr>
              <w:t xml:space="preserve"> пальцы на область проекции миндалин, проведя 5–6 круговых массирующих движений. Это обеспечивает активный приток крови к минд</w:t>
            </w:r>
            <w:r w:rsidRPr="0048415B">
              <w:rPr>
                <w:rFonts w:ascii="Times New Roman" w:eastAsia="Times New Roman" w:hAnsi="Times New Roman" w:cs="Times New Roman"/>
                <w:sz w:val="28"/>
                <w:szCs w:val="28"/>
              </w:rPr>
              <w:t>а</w:t>
            </w:r>
            <w:r w:rsidRPr="0048415B">
              <w:rPr>
                <w:rFonts w:ascii="Times New Roman" w:eastAsia="Times New Roman" w:hAnsi="Times New Roman" w:cs="Times New Roman"/>
                <w:sz w:val="28"/>
                <w:szCs w:val="28"/>
              </w:rPr>
              <w:t>линам и является хорошим средством профилактики ангины.</w:t>
            </w:r>
          </w:p>
          <w:p w:rsidR="00656677" w:rsidRPr="0048415B" w:rsidRDefault="00656677" w:rsidP="0048415B">
            <w:pPr>
              <w:spacing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Точечный массаж миндалин как мощное профилактическое средство против ангин должен стать у ребенка стереотипом поведения (безусловным рефле</w:t>
            </w:r>
            <w:r w:rsidRPr="0048415B">
              <w:rPr>
                <w:rFonts w:ascii="Times New Roman" w:eastAsia="Times New Roman" w:hAnsi="Times New Roman" w:cs="Times New Roman"/>
                <w:sz w:val="28"/>
                <w:szCs w:val="28"/>
              </w:rPr>
              <w:t>к</w:t>
            </w:r>
            <w:r w:rsidRPr="0048415B">
              <w:rPr>
                <w:rFonts w:ascii="Times New Roman" w:eastAsia="Times New Roman" w:hAnsi="Times New Roman" w:cs="Times New Roman"/>
                <w:sz w:val="28"/>
                <w:szCs w:val="28"/>
              </w:rPr>
              <w:t xml:space="preserve">сом) при любом </w:t>
            </w:r>
            <w:proofErr w:type="spellStart"/>
            <w:r w:rsidRPr="0048415B">
              <w:rPr>
                <w:rFonts w:ascii="Times New Roman" w:eastAsia="Times New Roman" w:hAnsi="Times New Roman" w:cs="Times New Roman"/>
                <w:sz w:val="28"/>
                <w:szCs w:val="28"/>
              </w:rPr>
              <w:t>холодовом</w:t>
            </w:r>
            <w:proofErr w:type="spellEnd"/>
            <w:r w:rsidRPr="0048415B">
              <w:rPr>
                <w:rFonts w:ascii="Times New Roman" w:eastAsia="Times New Roman" w:hAnsi="Times New Roman" w:cs="Times New Roman"/>
                <w:sz w:val="28"/>
                <w:szCs w:val="28"/>
              </w:rPr>
              <w:t xml:space="preserve"> воздействии на горло (питье холодной воды, ос</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t>бенно в летнее время, злоупотребление мороженым и пр.).</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Точечный массаж миндалин не требует приложения значительной силы (до уровня болевого порога), как это имеет место при массаже кожных активных точек, поэтому он легко воспроизводится даже самыми маленькими детьми. Проекция же миндалин легко определяется ребенком и не требует контроля взрослого.</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b/>
                <w:bCs/>
                <w:i/>
                <w:iCs/>
                <w:sz w:val="28"/>
                <w:szCs w:val="28"/>
              </w:rPr>
              <w:t xml:space="preserve">Детям полезен дневной сон </w:t>
            </w:r>
            <w:r w:rsidRPr="0048415B">
              <w:rPr>
                <w:rFonts w:ascii="Times New Roman" w:eastAsia="Times New Roman" w:hAnsi="Times New Roman" w:cs="Times New Roman"/>
                <w:sz w:val="28"/>
                <w:szCs w:val="28"/>
              </w:rPr>
              <w:t>летом на свежем воздухе, зимой – в хорошо проветренном помещении при температуре +15… +16°.</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b/>
                <w:bCs/>
                <w:i/>
                <w:iCs/>
                <w:sz w:val="28"/>
                <w:szCs w:val="28"/>
              </w:rPr>
              <w:t xml:space="preserve">Прогулка </w:t>
            </w:r>
            <w:r w:rsidRPr="0048415B">
              <w:rPr>
                <w:rFonts w:ascii="Times New Roman" w:eastAsia="Times New Roman" w:hAnsi="Times New Roman" w:cs="Times New Roman"/>
                <w:sz w:val="28"/>
                <w:szCs w:val="28"/>
              </w:rPr>
              <w:t>необходима 2 раза в день при температуре до -15° продолжител</w:t>
            </w:r>
            <w:r w:rsidRPr="0048415B">
              <w:rPr>
                <w:rFonts w:ascii="Times New Roman" w:eastAsia="Times New Roman" w:hAnsi="Times New Roman" w:cs="Times New Roman"/>
                <w:sz w:val="28"/>
                <w:szCs w:val="28"/>
              </w:rPr>
              <w:t>ь</w:t>
            </w:r>
            <w:r w:rsidRPr="0048415B">
              <w:rPr>
                <w:rFonts w:ascii="Times New Roman" w:eastAsia="Times New Roman" w:hAnsi="Times New Roman" w:cs="Times New Roman"/>
                <w:sz w:val="28"/>
                <w:szCs w:val="28"/>
              </w:rPr>
              <w:t xml:space="preserve">ностью 2–3 ч до обеда и 1–1,5 ч – после обеда, а в летнее время </w:t>
            </w:r>
            <w:r w:rsidRPr="0048415B">
              <w:rPr>
                <w:rFonts w:ascii="Times New Roman" w:eastAsia="Times New Roman" w:hAnsi="Times New Roman" w:cs="Times New Roman"/>
                <w:b/>
                <w:bCs/>
                <w:i/>
                <w:iCs/>
                <w:sz w:val="28"/>
                <w:szCs w:val="28"/>
              </w:rPr>
              <w:t xml:space="preserve">солнечные ванны </w:t>
            </w:r>
            <w:r w:rsidRPr="0048415B">
              <w:rPr>
                <w:rFonts w:ascii="Times New Roman" w:eastAsia="Times New Roman" w:hAnsi="Times New Roman" w:cs="Times New Roman"/>
                <w:sz w:val="28"/>
                <w:szCs w:val="28"/>
              </w:rPr>
              <w:t>от 5–6 до 8-10 мин 2–3 раза в день (пребывание в тени не ограничив</w:t>
            </w:r>
            <w:r w:rsidRPr="0048415B">
              <w:rPr>
                <w:rFonts w:ascii="Times New Roman" w:eastAsia="Times New Roman" w:hAnsi="Times New Roman" w:cs="Times New Roman"/>
                <w:sz w:val="28"/>
                <w:szCs w:val="28"/>
              </w:rPr>
              <w:t>а</w:t>
            </w:r>
            <w:r w:rsidRPr="0048415B">
              <w:rPr>
                <w:rFonts w:ascii="Times New Roman" w:eastAsia="Times New Roman" w:hAnsi="Times New Roman" w:cs="Times New Roman"/>
                <w:sz w:val="28"/>
                <w:szCs w:val="28"/>
              </w:rPr>
              <w:t>ется).</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Рекомендуем использовать пульсирующий микроклимат не только во время физкультурных и оздоровительно-игровых занятий, но и при каждом удо</w:t>
            </w:r>
            <w:r w:rsidRPr="0048415B">
              <w:rPr>
                <w:rFonts w:ascii="Times New Roman" w:eastAsia="Times New Roman" w:hAnsi="Times New Roman" w:cs="Times New Roman"/>
                <w:sz w:val="28"/>
                <w:szCs w:val="28"/>
              </w:rPr>
              <w:t>б</w:t>
            </w:r>
            <w:r w:rsidRPr="0048415B">
              <w:rPr>
                <w:rFonts w:ascii="Times New Roman" w:eastAsia="Times New Roman" w:hAnsi="Times New Roman" w:cs="Times New Roman"/>
                <w:sz w:val="28"/>
                <w:szCs w:val="28"/>
              </w:rPr>
              <w:t>ном случае, дающем возможность воздействия контрастными температурами воздуха.</w:t>
            </w:r>
          </w:p>
          <w:p w:rsidR="00656677" w:rsidRPr="0048415B" w:rsidRDefault="00656677" w:rsidP="0048415B">
            <w:pPr>
              <w:spacing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Пульсирующий микроклимат создается путем интенсивного проветривания помещений групповых во время дневного сна, перед занятием до температ</w:t>
            </w:r>
            <w:r w:rsidRPr="0048415B">
              <w:rPr>
                <w:rFonts w:ascii="Times New Roman" w:eastAsia="Times New Roman" w:hAnsi="Times New Roman" w:cs="Times New Roman"/>
                <w:sz w:val="28"/>
                <w:szCs w:val="28"/>
              </w:rPr>
              <w:t>у</w:t>
            </w:r>
            <w:r w:rsidRPr="0048415B">
              <w:rPr>
                <w:rFonts w:ascii="Times New Roman" w:eastAsia="Times New Roman" w:hAnsi="Times New Roman" w:cs="Times New Roman"/>
                <w:sz w:val="28"/>
                <w:szCs w:val="28"/>
              </w:rPr>
              <w:t>ры воздуха в них на 3–5° ниже температурной нормы (20–22°); через 2–3 н</w:t>
            </w:r>
            <w:r w:rsidRPr="0048415B">
              <w:rPr>
                <w:rFonts w:ascii="Times New Roman" w:eastAsia="Times New Roman" w:hAnsi="Times New Roman" w:cs="Times New Roman"/>
                <w:sz w:val="28"/>
                <w:szCs w:val="28"/>
              </w:rPr>
              <w:t>е</w:t>
            </w:r>
            <w:r w:rsidRPr="0048415B">
              <w:rPr>
                <w:rFonts w:ascii="Times New Roman" w:eastAsia="Times New Roman" w:hAnsi="Times New Roman" w:cs="Times New Roman"/>
                <w:sz w:val="28"/>
                <w:szCs w:val="28"/>
              </w:rPr>
              <w:t>дели можно увеличить до 6–8° и поддерживать на этом уровне еще в течение 2–3 недель. Если все дети хорошо переносят эти колебания, амплитуду их увеличивают до 9-10°. Закрытие фрамуг должно производиться за 15 мин до подъема детей.</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Контрастные воздушные ванны, создаваемые пульсирующим микроклим</w:t>
            </w:r>
            <w:r w:rsidRPr="0048415B">
              <w:rPr>
                <w:rFonts w:ascii="Times New Roman" w:eastAsia="Times New Roman" w:hAnsi="Times New Roman" w:cs="Times New Roman"/>
                <w:sz w:val="28"/>
                <w:szCs w:val="28"/>
              </w:rPr>
              <w:t>а</w:t>
            </w:r>
            <w:r w:rsidRPr="0048415B">
              <w:rPr>
                <w:rFonts w:ascii="Times New Roman" w:eastAsia="Times New Roman" w:hAnsi="Times New Roman" w:cs="Times New Roman"/>
                <w:sz w:val="28"/>
                <w:szCs w:val="28"/>
              </w:rPr>
              <w:t>том, особенно хороши весной и осенью, когда разница температур на улице и в помещении не более 10–15°. В этом случае игровой час можно проводить при массивном оконном проветривании, надев на детей более теплую оде</w:t>
            </w:r>
            <w:r w:rsidRPr="0048415B">
              <w:rPr>
                <w:rFonts w:ascii="Times New Roman" w:eastAsia="Times New Roman" w:hAnsi="Times New Roman" w:cs="Times New Roman"/>
                <w:sz w:val="28"/>
                <w:szCs w:val="28"/>
              </w:rPr>
              <w:t>ж</w:t>
            </w:r>
            <w:r w:rsidRPr="0048415B">
              <w:rPr>
                <w:rFonts w:ascii="Times New Roman" w:eastAsia="Times New Roman" w:hAnsi="Times New Roman" w:cs="Times New Roman"/>
                <w:sz w:val="28"/>
                <w:szCs w:val="28"/>
              </w:rPr>
              <w:t>ду. В летнее время оптимальный вариант создания пульсирующего микр</w:t>
            </w:r>
            <w:r w:rsidRPr="0048415B">
              <w:rPr>
                <w:rFonts w:ascii="Times New Roman" w:eastAsia="Times New Roman" w:hAnsi="Times New Roman" w:cs="Times New Roman"/>
                <w:sz w:val="28"/>
                <w:szCs w:val="28"/>
              </w:rPr>
              <w:t>о</w:t>
            </w:r>
            <w:r w:rsidRPr="0048415B">
              <w:rPr>
                <w:rFonts w:ascii="Times New Roman" w:eastAsia="Times New Roman" w:hAnsi="Times New Roman" w:cs="Times New Roman"/>
                <w:sz w:val="28"/>
                <w:szCs w:val="28"/>
              </w:rPr>
              <w:lastRenderedPageBreak/>
              <w:t>климата – использование кондиционеров.</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Наиболее простыми способами создания пульсирующего микроклимата я</w:t>
            </w:r>
            <w:r w:rsidRPr="0048415B">
              <w:rPr>
                <w:rFonts w:ascii="Times New Roman" w:eastAsia="Times New Roman" w:hAnsi="Times New Roman" w:cs="Times New Roman"/>
                <w:sz w:val="28"/>
                <w:szCs w:val="28"/>
              </w:rPr>
              <w:t>в</w:t>
            </w:r>
            <w:r w:rsidRPr="0048415B">
              <w:rPr>
                <w:rFonts w:ascii="Times New Roman" w:eastAsia="Times New Roman" w:hAnsi="Times New Roman" w:cs="Times New Roman"/>
                <w:sz w:val="28"/>
                <w:szCs w:val="28"/>
              </w:rPr>
              <w:t>ляются:</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 xml:space="preserve">• переход из помещений солнечной стороны на </w:t>
            </w:r>
            <w:proofErr w:type="gramStart"/>
            <w:r w:rsidRPr="0048415B">
              <w:rPr>
                <w:rFonts w:ascii="Times New Roman" w:eastAsia="Times New Roman" w:hAnsi="Times New Roman" w:cs="Times New Roman"/>
                <w:sz w:val="28"/>
                <w:szCs w:val="28"/>
              </w:rPr>
              <w:t>теневую</w:t>
            </w:r>
            <w:proofErr w:type="gramEnd"/>
            <w:r w:rsidRPr="0048415B">
              <w:rPr>
                <w:rFonts w:ascii="Times New Roman" w:eastAsia="Times New Roman" w:hAnsi="Times New Roman" w:cs="Times New Roman"/>
                <w:sz w:val="28"/>
                <w:szCs w:val="28"/>
              </w:rPr>
              <w:t xml:space="preserve"> и наоборот;</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 xml:space="preserve">• использование теплозащитных свойств одежды: одеться </w:t>
            </w:r>
            <w:proofErr w:type="gramStart"/>
            <w:r w:rsidRPr="0048415B">
              <w:rPr>
                <w:rFonts w:ascii="Times New Roman" w:eastAsia="Times New Roman" w:hAnsi="Times New Roman" w:cs="Times New Roman"/>
                <w:sz w:val="28"/>
                <w:szCs w:val="28"/>
              </w:rPr>
              <w:t>потеплее</w:t>
            </w:r>
            <w:proofErr w:type="gramEnd"/>
            <w:r w:rsidRPr="0048415B">
              <w:rPr>
                <w:rFonts w:ascii="Times New Roman" w:eastAsia="Times New Roman" w:hAnsi="Times New Roman" w:cs="Times New Roman"/>
                <w:sz w:val="28"/>
                <w:szCs w:val="28"/>
              </w:rPr>
              <w:t>, чтобы вспотеть, затем, часа через 1,5–2, снять лишнюю одежду и так повторять н</w:t>
            </w:r>
            <w:r w:rsidRPr="0048415B">
              <w:rPr>
                <w:rFonts w:ascii="Times New Roman" w:eastAsia="Times New Roman" w:hAnsi="Times New Roman" w:cs="Times New Roman"/>
                <w:sz w:val="28"/>
                <w:szCs w:val="28"/>
              </w:rPr>
              <w:t>е</w:t>
            </w:r>
            <w:r w:rsidRPr="0048415B">
              <w:rPr>
                <w:rFonts w:ascii="Times New Roman" w:eastAsia="Times New Roman" w:hAnsi="Times New Roman" w:cs="Times New Roman"/>
                <w:sz w:val="28"/>
                <w:szCs w:val="28"/>
              </w:rPr>
              <w:t>сколько раз в течение дня;</w:t>
            </w:r>
          </w:p>
          <w:p w:rsidR="00656677" w:rsidRPr="0048415B" w:rsidRDefault="00656677" w:rsidP="0048415B">
            <w:pPr>
              <w:spacing w:before="100" w:beforeAutospacing="1" w:after="100" w:afterAutospacing="1" w:line="240" w:lineRule="auto"/>
              <w:contextualSpacing/>
              <w:jc w:val="both"/>
              <w:rPr>
                <w:rFonts w:ascii="Times New Roman" w:eastAsia="Times New Roman" w:hAnsi="Times New Roman" w:cs="Times New Roman"/>
                <w:sz w:val="28"/>
                <w:szCs w:val="28"/>
              </w:rPr>
            </w:pPr>
            <w:r w:rsidRPr="0048415B">
              <w:rPr>
                <w:rFonts w:ascii="Times New Roman" w:eastAsia="Times New Roman" w:hAnsi="Times New Roman" w:cs="Times New Roman"/>
                <w:sz w:val="28"/>
                <w:szCs w:val="28"/>
              </w:rPr>
              <w:t>• в переходные периоды года, при температуре наружного воздуха от 0 до 10°, открыть окно, подвести к нему детей и подышать свежим воздухом 1–2 мин, повторяя так несколько раз в день. При этом помнить – никаких скво</w:t>
            </w:r>
            <w:r w:rsidRPr="0048415B">
              <w:rPr>
                <w:rFonts w:ascii="Times New Roman" w:eastAsia="Times New Roman" w:hAnsi="Times New Roman" w:cs="Times New Roman"/>
                <w:sz w:val="28"/>
                <w:szCs w:val="28"/>
              </w:rPr>
              <w:t>з</w:t>
            </w:r>
            <w:r w:rsidRPr="0048415B">
              <w:rPr>
                <w:rFonts w:ascii="Times New Roman" w:eastAsia="Times New Roman" w:hAnsi="Times New Roman" w:cs="Times New Roman"/>
                <w:sz w:val="28"/>
                <w:szCs w:val="28"/>
              </w:rPr>
              <w:t>няков! Сквозняки никакого отношения к пульсирующему микроклимату и воздушному душу не имеют.</w:t>
            </w:r>
          </w:p>
        </w:tc>
      </w:tr>
    </w:tbl>
    <w:p w:rsidR="005232AC" w:rsidRPr="0048415B" w:rsidRDefault="005232AC" w:rsidP="0048415B">
      <w:pPr>
        <w:spacing w:line="240" w:lineRule="auto"/>
        <w:contextualSpacing/>
        <w:rPr>
          <w:rFonts w:ascii="Times New Roman" w:hAnsi="Times New Roman" w:cs="Times New Roman"/>
          <w:sz w:val="28"/>
          <w:szCs w:val="28"/>
        </w:rPr>
      </w:pPr>
    </w:p>
    <w:sectPr w:rsidR="005232AC" w:rsidRPr="0048415B" w:rsidSect="00C13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characterSpacingControl w:val="doNotCompress"/>
  <w:compat>
    <w:useFELayout/>
  </w:compat>
  <w:rsids>
    <w:rsidRoot w:val="00656677"/>
    <w:rsid w:val="0048415B"/>
    <w:rsid w:val="005232AC"/>
    <w:rsid w:val="00656677"/>
    <w:rsid w:val="00C13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
    <w:name w:val="book"/>
    <w:basedOn w:val="a"/>
    <w:rsid w:val="006566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8147396">
      <w:bodyDiv w:val="1"/>
      <w:marLeft w:val="0"/>
      <w:marRight w:val="0"/>
      <w:marTop w:val="0"/>
      <w:marBottom w:val="0"/>
      <w:divBdr>
        <w:top w:val="none" w:sz="0" w:space="0" w:color="auto"/>
        <w:left w:val="none" w:sz="0" w:space="0" w:color="auto"/>
        <w:bottom w:val="none" w:sz="0" w:space="0" w:color="auto"/>
        <w:right w:val="none" w:sz="0" w:space="0" w:color="auto"/>
      </w:divBdr>
      <w:divsChild>
        <w:div w:id="1228413692">
          <w:marLeft w:val="0"/>
          <w:marRight w:val="0"/>
          <w:marTop w:val="0"/>
          <w:marBottom w:val="0"/>
          <w:divBdr>
            <w:top w:val="none" w:sz="0" w:space="0" w:color="auto"/>
            <w:left w:val="none" w:sz="0" w:space="0" w:color="auto"/>
            <w:bottom w:val="none" w:sz="0" w:space="0" w:color="auto"/>
            <w:right w:val="none" w:sz="0" w:space="0" w:color="auto"/>
          </w:divBdr>
        </w:div>
        <w:div w:id="104427740">
          <w:marLeft w:val="0"/>
          <w:marRight w:val="0"/>
          <w:marTop w:val="0"/>
          <w:marBottom w:val="0"/>
          <w:divBdr>
            <w:top w:val="none" w:sz="0" w:space="0" w:color="auto"/>
            <w:left w:val="none" w:sz="0" w:space="0" w:color="auto"/>
            <w:bottom w:val="none" w:sz="0" w:space="0" w:color="auto"/>
            <w:right w:val="none" w:sz="0" w:space="0" w:color="auto"/>
          </w:divBdr>
          <w:divsChild>
            <w:div w:id="1035079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817982">
          <w:marLeft w:val="0"/>
          <w:marRight w:val="0"/>
          <w:marTop w:val="0"/>
          <w:marBottom w:val="0"/>
          <w:divBdr>
            <w:top w:val="none" w:sz="0" w:space="0" w:color="auto"/>
            <w:left w:val="none" w:sz="0" w:space="0" w:color="auto"/>
            <w:bottom w:val="none" w:sz="0" w:space="0" w:color="auto"/>
            <w:right w:val="none" w:sz="0" w:space="0" w:color="auto"/>
          </w:divBdr>
          <w:divsChild>
            <w:div w:id="1141655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0482169">
          <w:marLeft w:val="0"/>
          <w:marRight w:val="0"/>
          <w:marTop w:val="0"/>
          <w:marBottom w:val="0"/>
          <w:divBdr>
            <w:top w:val="none" w:sz="0" w:space="0" w:color="auto"/>
            <w:left w:val="none" w:sz="0" w:space="0" w:color="auto"/>
            <w:bottom w:val="none" w:sz="0" w:space="0" w:color="auto"/>
            <w:right w:val="none" w:sz="0" w:space="0" w:color="auto"/>
          </w:divBdr>
          <w:divsChild>
            <w:div w:id="274796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938445">
          <w:marLeft w:val="0"/>
          <w:marRight w:val="0"/>
          <w:marTop w:val="0"/>
          <w:marBottom w:val="0"/>
          <w:divBdr>
            <w:top w:val="none" w:sz="0" w:space="0" w:color="auto"/>
            <w:left w:val="none" w:sz="0" w:space="0" w:color="auto"/>
            <w:bottom w:val="none" w:sz="0" w:space="0" w:color="auto"/>
            <w:right w:val="none" w:sz="0" w:space="0" w:color="auto"/>
          </w:divBdr>
          <w:divsChild>
            <w:div w:id="25718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1327</Words>
  <Characters>7569</Characters>
  <Application>Microsoft Office Word</Application>
  <DocSecurity>0</DocSecurity>
  <Lines>63</Lines>
  <Paragraphs>17</Paragraphs>
  <ScaleCrop>false</ScaleCrop>
  <Company>Багдарин</Company>
  <LinksUpToDate>false</LinksUpToDate>
  <CharactersWithSpaces>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Штыкин СА</dc:creator>
  <cp:keywords/>
  <dc:description/>
  <cp:lastModifiedBy>user</cp:lastModifiedBy>
  <cp:revision>3</cp:revision>
  <dcterms:created xsi:type="dcterms:W3CDTF">2017-06-07T15:24:00Z</dcterms:created>
  <dcterms:modified xsi:type="dcterms:W3CDTF">2018-04-25T03:23:00Z</dcterms:modified>
</cp:coreProperties>
</file>